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A54B5" w14:textId="4699FEC0" w:rsidR="00432DCB" w:rsidRDefault="00432DCB" w:rsidP="00432DCB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6</w:t>
      </w:r>
      <w:r>
        <w:rPr>
          <w:rFonts w:ascii="Times New Roman" w:hAnsi="Times New Roman" w:cs="Times New Roman"/>
          <w:sz w:val="27"/>
          <w:szCs w:val="27"/>
        </w:rPr>
        <w:t>95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>
        <w:rPr>
          <w:rFonts w:ascii="Times New Roman" w:hAnsi="Times New Roman" w:cs="Times New Roman"/>
          <w:sz w:val="27"/>
          <w:szCs w:val="27"/>
        </w:rPr>
        <w:t>19</w:t>
      </w:r>
      <w:r>
        <w:rPr>
          <w:rFonts w:ascii="Times New Roman" w:hAnsi="Times New Roman" w:cs="Times New Roman"/>
          <w:sz w:val="27"/>
          <w:szCs w:val="27"/>
        </w:rPr>
        <w:t xml:space="preserve"> мая 2026 года</w:t>
      </w:r>
    </w:p>
    <w:p w14:paraId="24407D98" w14:textId="77777777" w:rsidR="00432DCB" w:rsidRDefault="00432DCB" w:rsidP="00432DCB">
      <w:pPr>
        <w:rPr>
          <w:rFonts w:ascii="Times New Roman" w:hAnsi="Times New Roman" w:cs="Times New Roman"/>
          <w:sz w:val="27"/>
          <w:szCs w:val="27"/>
        </w:rPr>
      </w:pPr>
    </w:p>
    <w:p w14:paraId="591F01E4" w14:textId="42A74025" w:rsidR="00432DCB" w:rsidRDefault="00432DCB" w:rsidP="00432DCB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 w:rsidRPr="00A6113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проведении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Всероссийской акции «Великое наследие Владимира Даля»</w:t>
      </w:r>
    </w:p>
    <w:p w14:paraId="15986138" w14:textId="77777777" w:rsidR="00432DCB" w:rsidRDefault="00432DCB" w:rsidP="00432DCB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1D66F92" w14:textId="77777777" w:rsidR="00432DCB" w:rsidRDefault="00432DCB" w:rsidP="00432DCB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54A36F88" w14:textId="32FC7298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</w:t>
      </w:r>
      <w:r>
        <w:rPr>
          <w:rStyle w:val="fontstyle01"/>
          <w:rFonts w:ascii="Times New Roman" w:hAnsi="Times New Roman" w:cs="Times New Roman"/>
        </w:rPr>
        <w:t>8190</w:t>
      </w:r>
      <w:r>
        <w:rPr>
          <w:rStyle w:val="fontstyle01"/>
          <w:rFonts w:ascii="Times New Roman" w:hAnsi="Times New Roman" w:cs="Times New Roman"/>
        </w:rPr>
        <w:t>/05/1</w:t>
      </w:r>
      <w:r>
        <w:rPr>
          <w:rStyle w:val="fontstyle01"/>
          <w:rFonts w:ascii="Times New Roman" w:hAnsi="Times New Roman" w:cs="Times New Roman"/>
        </w:rPr>
        <w:t>-18</w:t>
      </w:r>
      <w:r>
        <w:rPr>
          <w:rStyle w:val="fontstyle01"/>
          <w:rFonts w:ascii="Times New Roman" w:hAnsi="Times New Roman" w:cs="Times New Roman"/>
        </w:rPr>
        <w:t>/26 от</w:t>
      </w:r>
      <w:r>
        <w:rPr>
          <w:rStyle w:val="fontstyle01"/>
          <w:rFonts w:ascii="Times New Roman" w:hAnsi="Times New Roman" w:cs="Times New Roman"/>
        </w:rPr>
        <w:t xml:space="preserve"> 18</w:t>
      </w:r>
      <w:r>
        <w:rPr>
          <w:rStyle w:val="fontstyle01"/>
          <w:rFonts w:ascii="Times New Roman" w:hAnsi="Times New Roman" w:cs="Times New Roman"/>
        </w:rPr>
        <w:t xml:space="preserve">.05.2026г.,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Pr="001C1B30">
        <w:rPr>
          <w:rFonts w:ascii="Times New Roman" w:hAnsi="Times New Roman" w:cs="Times New Roman"/>
          <w:sz w:val="28"/>
          <w:szCs w:val="28"/>
        </w:rPr>
        <w:t>сообщает о</w:t>
      </w:r>
      <w:r>
        <w:rPr>
          <w:rFonts w:ascii="Times New Roman" w:hAnsi="Times New Roman" w:cs="Times New Roman"/>
          <w:sz w:val="28"/>
          <w:szCs w:val="28"/>
        </w:rPr>
        <w:t xml:space="preserve"> том, что</w:t>
      </w:r>
      <w:r w:rsidRPr="001C1B30">
        <w:rPr>
          <w:rFonts w:ascii="Times New Roman" w:hAnsi="Times New Roman" w:cs="Times New Roman"/>
          <w:sz w:val="28"/>
          <w:szCs w:val="28"/>
        </w:rPr>
        <w:t xml:space="preserve"> </w:t>
      </w:r>
      <w:r w:rsidRPr="00432DCB">
        <w:rPr>
          <w:rFonts w:ascii="Times New Roman" w:hAnsi="Times New Roman" w:cs="Times New Roman"/>
          <w:sz w:val="28"/>
          <w:szCs w:val="28"/>
        </w:rPr>
        <w:t xml:space="preserve">в период с 22 мая по 30 июня 2026 г. в рамках проекта </w:t>
      </w:r>
      <w:r w:rsidRPr="00432DCB">
        <w:rPr>
          <w:rFonts w:ascii="Times New Roman" w:hAnsi="Times New Roman" w:cs="Times New Roman"/>
          <w:sz w:val="28"/>
          <w:szCs w:val="28"/>
        </w:rPr>
        <w:t>Минкультуры России и Минпросвещения России «Культура для школьников» пройдет Всероссийская акция «Великое наследие Владимира Даля», приуроченная к 225-летию со дня рождения русского писателя и этнографа (далее – Акция)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331FA1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t>Цель Акции – знакомство школьников с богатством русского языка, его удивительными диалектными особенностями и приобщение к творчеству русского писателя и этнографа Владимира Ивановича Даля.</w:t>
      </w:r>
    </w:p>
    <w:p w14:paraId="29ECD9BA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t>Владимир Иванович Даль – создатель легендарного «Толкового словаря живого великорусского языка», над которым он трудился более полувека, бережно отобразив в нем все разнообразие и величие родной речи. Также он известен как автор сборников сказок, в основе которых лежат обработанные им фольклорные сюжеты.</w:t>
      </w:r>
    </w:p>
    <w:p w14:paraId="2D3C60DC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t xml:space="preserve"> </w:t>
      </w:r>
      <w:r w:rsidRPr="00432DCB">
        <w:rPr>
          <w:rFonts w:ascii="Times New Roman" w:hAnsi="Times New Roman" w:cs="Times New Roman"/>
          <w:sz w:val="28"/>
          <w:szCs w:val="28"/>
        </w:rPr>
        <w:t xml:space="preserve">Школьники со всей России смогут принять участие в творческом соревновании и проявить свои таланты в следующих номинациях: </w:t>
      </w:r>
    </w:p>
    <w:p w14:paraId="7D5BEBAF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t xml:space="preserve">«Диалектные слова» – записать видеоролик с рассказом об интересном случае из своей жизни, используя диалектные слова (диалектизмы) из словаря В. И. Даля; </w:t>
      </w:r>
    </w:p>
    <w:p w14:paraId="68153B3C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t xml:space="preserve">«Чтение по ролям с наставником» – прочесть по ролям одну из сказок В.И. Даля с наставником: учителем, библиотекарем и т.д. </w:t>
      </w:r>
    </w:p>
    <w:p w14:paraId="294FB460" w14:textId="118E6D61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t>«Чтение по ролям семьей» – прочесть по ролям одну из сказок В.И. Даля с родителями или другими родственниками;</w:t>
      </w:r>
    </w:p>
    <w:p w14:paraId="26FAF032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t xml:space="preserve">«Головоломка» – придумать ребус, головоломку или шараду, связанную с пословицами или поговорками русского народа, опубликованными в словаре В.И. Даля; </w:t>
      </w:r>
    </w:p>
    <w:p w14:paraId="641C2704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t>«Мир сказок Даля» – подготовить театральную постановку на сказку В. И. Даля.</w:t>
      </w:r>
    </w:p>
    <w:p w14:paraId="6E7BC0AB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t xml:space="preserve"> Для участия в акции школьникам необходимо подготовить работу в одной или нескольких из предложенных номинаций и оставить свою заявку с 22 мая по 30 июня 2026 года на портале «Культурадляшкольников.РФ». </w:t>
      </w:r>
    </w:p>
    <w:p w14:paraId="091D77E0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CB">
        <w:rPr>
          <w:rFonts w:ascii="Times New Roman" w:hAnsi="Times New Roman" w:cs="Times New Roman"/>
          <w:sz w:val="28"/>
          <w:szCs w:val="28"/>
        </w:rPr>
        <w:lastRenderedPageBreak/>
        <w:t>По итогам эксперты выберут 100 наиболее интересных работ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32DCB">
        <w:rPr>
          <w:rFonts w:ascii="Times New Roman" w:hAnsi="Times New Roman" w:cs="Times New Roman"/>
          <w:sz w:val="28"/>
          <w:szCs w:val="28"/>
        </w:rPr>
        <w:t xml:space="preserve">победителей, которые будут опубликованы на сайте проекта. </w:t>
      </w:r>
    </w:p>
    <w:p w14:paraId="2006CA07" w14:textId="50A66A60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информация, положение о проведении акции и афиша в приложении.</w:t>
      </w:r>
      <w:bookmarkStart w:id="0" w:name="_GoBack"/>
      <w:bookmarkEnd w:id="0"/>
    </w:p>
    <w:p w14:paraId="1AEFC67E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FA9E22" w14:textId="77777777" w:rsidR="00432DCB" w:rsidRPr="00AD2603" w:rsidRDefault="00432DCB" w:rsidP="00432DC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1C1B30">
        <w:rPr>
          <w:rFonts w:ascii="Times New Roman" w:hAnsi="Times New Roman" w:cs="Times New Roman"/>
          <w:sz w:val="28"/>
          <w:szCs w:val="28"/>
        </w:rPr>
        <w:t xml:space="preserve"> 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Приложение: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в электронном виде</w:t>
      </w:r>
      <w:r w:rsidRPr="00AD260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55913D24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3FE37029" w14:textId="77777777" w:rsidR="00432DCB" w:rsidRDefault="00432DCB" w:rsidP="00432DC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352A5D2" w14:textId="77777777" w:rsidR="00432DCB" w:rsidRDefault="00432DCB" w:rsidP="00432DCB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64B0235B" w14:textId="77777777" w:rsidR="00432DCB" w:rsidRDefault="00432DCB" w:rsidP="00432DCB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5449517E" w14:textId="77777777" w:rsidR="00432DCB" w:rsidRDefault="00432DCB" w:rsidP="00432DCB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1BC83D25" w14:textId="77777777" w:rsidR="00432DCB" w:rsidRDefault="00432DCB" w:rsidP="00432DCB"/>
    <w:p w14:paraId="6BDE7D45" w14:textId="77777777" w:rsidR="00432DCB" w:rsidRDefault="00432DCB" w:rsidP="00432DCB"/>
    <w:p w14:paraId="2BE9B41B" w14:textId="77777777" w:rsidR="00AE3EE2" w:rsidRDefault="00AE3EE2"/>
    <w:sectPr w:rsidR="00AE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EE2"/>
    <w:rsid w:val="00432DCB"/>
    <w:rsid w:val="00A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8AF2F"/>
  <w15:chartTrackingRefBased/>
  <w15:docId w15:val="{562029BE-FD6A-4961-BB07-B41B78200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32DCB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32DC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2026-05-19T10:10:00Z</dcterms:created>
  <dcterms:modified xsi:type="dcterms:W3CDTF">2026-05-19T10:18:00Z</dcterms:modified>
</cp:coreProperties>
</file>